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86" w:rsidRDefault="00282A86" w:rsidP="00282A86">
      <w:pPr>
        <w:pStyle w:val="Titel1"/>
        <w:rPr>
          <w:color w:val="A6A6A6" w:themeColor="background1" w:themeShade="A6"/>
          <w:lang w:val="en-GB"/>
        </w:rPr>
      </w:pPr>
      <w:r>
        <w:rPr>
          <w:lang w:val="en-GB"/>
        </w:rPr>
        <w:t xml:space="preserve">Title of the article </w:t>
      </w:r>
      <w:r>
        <w:rPr>
          <w:color w:val="A6A6A6" w:themeColor="background1" w:themeShade="A6"/>
          <w:lang w:val="en-GB"/>
        </w:rPr>
        <w:t>(Times New Roman, 1</w:t>
      </w:r>
      <w:r w:rsidR="0062161E">
        <w:rPr>
          <w:color w:val="A6A6A6" w:themeColor="background1" w:themeShade="A6"/>
          <w:lang w:val="en-GB"/>
        </w:rPr>
        <w:t>8</w:t>
      </w:r>
      <w:r>
        <w:rPr>
          <w:color w:val="A6A6A6" w:themeColor="background1" w:themeShade="A6"/>
          <w:lang w:val="en-GB"/>
        </w:rPr>
        <w:t>pt, bold, left-aligned)</w:t>
      </w:r>
    </w:p>
    <w:p w:rsidR="00282A86" w:rsidRDefault="00282A86" w:rsidP="00282A86">
      <w:pPr>
        <w:pStyle w:val="Authors"/>
        <w:rPr>
          <w:lang w:val="en-GB"/>
        </w:rPr>
      </w:pPr>
    </w:p>
    <w:p w:rsidR="00282A86" w:rsidRDefault="0062161E" w:rsidP="00282A86">
      <w:pPr>
        <w:pStyle w:val="Authors"/>
        <w:rPr>
          <w:color w:val="A6A6A6" w:themeColor="background1" w:themeShade="A6"/>
          <w:lang w:val="en-GB"/>
        </w:rPr>
      </w:pPr>
      <w:proofErr w:type="spellStart"/>
      <w:r>
        <w:rPr>
          <w:lang w:val="en-GB"/>
        </w:rPr>
        <w:t>Firstname</w:t>
      </w:r>
      <w:proofErr w:type="spellEnd"/>
      <w:r>
        <w:rPr>
          <w:lang w:val="en-GB"/>
        </w:rPr>
        <w:t xml:space="preserve"> A</w:t>
      </w:r>
      <w:r w:rsidR="00282A86">
        <w:rPr>
          <w:lang w:val="en-GB"/>
        </w:rPr>
        <w:t>. Author1</w:t>
      </w:r>
      <w:r w:rsidR="00282A86">
        <w:rPr>
          <w:vertAlign w:val="superscript"/>
          <w:lang w:val="en-GB"/>
        </w:rPr>
        <w:t>1</w:t>
      </w:r>
      <w:r w:rsidR="00282A86">
        <w:rPr>
          <w:lang w:val="en-GB"/>
        </w:rPr>
        <w:t xml:space="preserve"> </w:t>
      </w:r>
      <w:r w:rsidR="00282A86" w:rsidRPr="000D592A">
        <w:rPr>
          <w:sz w:val="18"/>
          <w:lang w:val="en-GB"/>
        </w:rPr>
        <w:sym w:font="Symbol" w:char="F0B7"/>
      </w:r>
      <w:r w:rsidR="00282A86">
        <w:rPr>
          <w:lang w:val="en-GB"/>
        </w:rPr>
        <w:t xml:space="preserve"> </w:t>
      </w:r>
      <w:proofErr w:type="spellStart"/>
      <w:r>
        <w:rPr>
          <w:lang w:val="en-GB"/>
        </w:rPr>
        <w:t>Firstname</w:t>
      </w:r>
      <w:proofErr w:type="spellEnd"/>
      <w:r>
        <w:rPr>
          <w:lang w:val="en-GB"/>
        </w:rPr>
        <w:t xml:space="preserve"> B.</w:t>
      </w:r>
      <w:r w:rsidR="00282A86">
        <w:rPr>
          <w:lang w:val="en-GB"/>
        </w:rPr>
        <w:t xml:space="preserve"> Author2</w:t>
      </w:r>
      <w:r w:rsidR="00282A86">
        <w:rPr>
          <w:vertAlign w:val="superscript"/>
          <w:lang w:val="en-GB"/>
        </w:rPr>
        <w:t>1</w:t>
      </w:r>
      <w:proofErr w:type="gramStart"/>
      <w:r w:rsidR="00282A86">
        <w:rPr>
          <w:vertAlign w:val="superscript"/>
          <w:lang w:val="en-GB"/>
        </w:rPr>
        <w:t>,2</w:t>
      </w:r>
      <w:proofErr w:type="gramEnd"/>
      <w:r w:rsidR="00282A86">
        <w:rPr>
          <w:lang w:val="en-GB"/>
        </w:rPr>
        <w:t xml:space="preserve"> </w:t>
      </w:r>
      <w:r w:rsidR="00282A86" w:rsidRPr="000D592A">
        <w:rPr>
          <w:sz w:val="18"/>
          <w:lang w:val="en-GB"/>
        </w:rPr>
        <w:sym w:font="Symbol" w:char="F0B7"/>
      </w:r>
      <w:r w:rsidR="00282A86">
        <w:rPr>
          <w:lang w:val="en-GB"/>
        </w:rPr>
        <w:t xml:space="preserve"> </w:t>
      </w:r>
      <w:proofErr w:type="spellStart"/>
      <w:r>
        <w:rPr>
          <w:lang w:val="en-GB"/>
        </w:rPr>
        <w:t>Firstname</w:t>
      </w:r>
      <w:proofErr w:type="spellEnd"/>
      <w:r w:rsidR="00282A86">
        <w:rPr>
          <w:lang w:val="en-GB"/>
        </w:rPr>
        <w:t xml:space="preserve"> Author3</w:t>
      </w:r>
      <w:r w:rsidR="00282A86">
        <w:rPr>
          <w:vertAlign w:val="superscript"/>
          <w:lang w:val="en-GB"/>
        </w:rPr>
        <w:t xml:space="preserve">3 </w:t>
      </w:r>
      <w:r w:rsidR="00282A86">
        <w:rPr>
          <w:color w:val="A6A6A6" w:themeColor="background1" w:themeShade="A6"/>
          <w:lang w:val="en-GB"/>
        </w:rPr>
        <w:t>(Times New Roman, 12pt, bold, left-aligned</w:t>
      </w:r>
      <w:r>
        <w:rPr>
          <w:color w:val="A6A6A6" w:themeColor="background1" w:themeShade="A6"/>
          <w:lang w:val="en-GB"/>
        </w:rPr>
        <w:t>; provide full first names; second initials if applicable</w:t>
      </w:r>
      <w:r w:rsidR="00282A86">
        <w:rPr>
          <w:color w:val="A6A6A6" w:themeColor="background1" w:themeShade="A6"/>
          <w:lang w:val="en-GB"/>
        </w:rPr>
        <w:t>)</w:t>
      </w:r>
    </w:p>
    <w:p w:rsidR="00282A86" w:rsidRDefault="00282A86" w:rsidP="00282A86">
      <w:pPr>
        <w:pStyle w:val="Korrespondingauthor"/>
      </w:pPr>
    </w:p>
    <w:p w:rsidR="00282A86" w:rsidRDefault="00282A86" w:rsidP="00282A86">
      <w:pPr>
        <w:pStyle w:val="Korrespondingauthor"/>
        <w:ind w:left="709" w:hanging="709"/>
        <w:rPr>
          <w:color w:val="A6A6A6" w:themeColor="background1" w:themeShade="A6"/>
          <w:sz w:val="24"/>
          <w:szCs w:val="24"/>
        </w:rPr>
      </w:pPr>
      <w:r>
        <w:rPr>
          <w:sz w:val="24"/>
          <w:szCs w:val="24"/>
        </w:rPr>
        <w:sym w:font="Wingdings" w:char="F02A"/>
      </w:r>
      <w:r>
        <w:rPr>
          <w:sz w:val="24"/>
          <w:szCs w:val="24"/>
        </w:rPr>
        <w:tab/>
        <w:t xml:space="preserve">First name </w:t>
      </w:r>
      <w:r w:rsidR="0062161E">
        <w:rPr>
          <w:sz w:val="24"/>
          <w:szCs w:val="24"/>
        </w:rPr>
        <w:t xml:space="preserve">(second initial) and name </w:t>
      </w:r>
      <w:r>
        <w:rPr>
          <w:sz w:val="24"/>
          <w:szCs w:val="24"/>
        </w:rPr>
        <w:t xml:space="preserve">of corresponding author </w:t>
      </w:r>
      <w:r>
        <w:rPr>
          <w:color w:val="A6A6A6" w:themeColor="background1" w:themeShade="A6"/>
          <w:sz w:val="24"/>
          <w:szCs w:val="24"/>
        </w:rPr>
        <w:t>(12.5 mm tabulator)</w:t>
      </w:r>
    </w:p>
    <w:p w:rsidR="00282A86" w:rsidRDefault="00282A86" w:rsidP="00282A86">
      <w:pPr>
        <w:pStyle w:val="Korrespondingauthor"/>
        <w:ind w:left="709" w:hanging="709"/>
        <w:rPr>
          <w:color w:val="A6A6A6" w:themeColor="background1" w:themeShade="A6"/>
          <w:sz w:val="24"/>
          <w:szCs w:val="24"/>
        </w:rPr>
      </w:pPr>
      <w:r>
        <w:rPr>
          <w:sz w:val="24"/>
          <w:szCs w:val="24"/>
        </w:rPr>
        <w:tab/>
        <w:t xml:space="preserve">E-mail address of corresponding author </w:t>
      </w:r>
      <w:r>
        <w:rPr>
          <w:color w:val="A6A6A6" w:themeColor="background1" w:themeShade="A6"/>
          <w:sz w:val="24"/>
          <w:szCs w:val="24"/>
        </w:rPr>
        <w:t>(12.5 mm tabulator)</w:t>
      </w:r>
    </w:p>
    <w:p w:rsidR="00282A86" w:rsidRDefault="00282A86" w:rsidP="00282A86">
      <w:pPr>
        <w:pStyle w:val="Korrespondingauthor"/>
        <w:ind w:left="709" w:hanging="709"/>
        <w:rPr>
          <w:sz w:val="24"/>
          <w:szCs w:val="24"/>
        </w:rPr>
      </w:pPr>
      <w:r>
        <w:rPr>
          <w:sz w:val="24"/>
          <w:szCs w:val="24"/>
        </w:rPr>
        <w:tab/>
        <w:t>(</w:t>
      </w:r>
      <w:proofErr w:type="gramStart"/>
      <w:r>
        <w:rPr>
          <w:sz w:val="24"/>
          <w:szCs w:val="24"/>
        </w:rPr>
        <w:t>optional</w:t>
      </w:r>
      <w:proofErr w:type="gramEnd"/>
      <w:r>
        <w:rPr>
          <w:sz w:val="24"/>
          <w:szCs w:val="24"/>
        </w:rPr>
        <w:t>: if you wish to quote a telephone number, you may do so in a separate line)</w:t>
      </w:r>
    </w:p>
    <w:p w:rsidR="00282A86" w:rsidRDefault="00282A86" w:rsidP="00282A86">
      <w:pPr>
        <w:rPr>
          <w:rFonts w:eastAsia="Calibri"/>
          <w:szCs w:val="24"/>
          <w:lang w:val="en-GB"/>
        </w:rPr>
      </w:pPr>
    </w:p>
    <w:p w:rsidR="00282A86" w:rsidRDefault="00282A86" w:rsidP="00282A86">
      <w:pPr>
        <w:pStyle w:val="Affilations"/>
        <w:rPr>
          <w:sz w:val="24"/>
          <w:szCs w:val="24"/>
          <w:lang w:val="en-GB"/>
        </w:rPr>
      </w:pPr>
      <w:r>
        <w:rPr>
          <w:sz w:val="24"/>
          <w:szCs w:val="24"/>
          <w:vertAlign w:val="superscript"/>
          <w:lang w:val="en-GB"/>
        </w:rPr>
        <w:t xml:space="preserve">1 </w:t>
      </w:r>
      <w:r>
        <w:rPr>
          <w:sz w:val="24"/>
          <w:szCs w:val="24"/>
          <w:vertAlign w:val="superscript"/>
          <w:lang w:val="en-GB"/>
        </w:rPr>
        <w:tab/>
      </w:r>
      <w:r>
        <w:rPr>
          <w:sz w:val="24"/>
          <w:szCs w:val="24"/>
          <w:lang w:val="en-GB"/>
        </w:rPr>
        <w:t xml:space="preserve">First affiliation </w:t>
      </w:r>
      <w:r>
        <w:rPr>
          <w:color w:val="A6A6A6" w:themeColor="background1" w:themeShade="A6"/>
          <w:sz w:val="24"/>
          <w:szCs w:val="24"/>
          <w:lang w:val="en-GB"/>
        </w:rPr>
        <w:t xml:space="preserve">(Times New Roman, 12pt, first line tabulator 12.5 mm, other lines </w:t>
      </w:r>
      <w:r w:rsidR="00D07807">
        <w:rPr>
          <w:color w:val="A6A6A6" w:themeColor="background1" w:themeShade="A6"/>
          <w:sz w:val="24"/>
          <w:szCs w:val="24"/>
          <w:lang w:val="en-GB"/>
        </w:rPr>
        <w:t>hanging indentation</w:t>
      </w:r>
      <w:r>
        <w:rPr>
          <w:color w:val="A6A6A6" w:themeColor="background1" w:themeShade="A6"/>
          <w:sz w:val="24"/>
          <w:szCs w:val="24"/>
          <w:lang w:val="en-GB"/>
        </w:rPr>
        <w:t xml:space="preserve"> 12.5 mm</w:t>
      </w:r>
      <w:r w:rsidR="0062161E">
        <w:rPr>
          <w:color w:val="A6A6A6" w:themeColor="background1" w:themeShade="A6"/>
          <w:sz w:val="24"/>
          <w:szCs w:val="24"/>
          <w:lang w:val="en-GB"/>
        </w:rPr>
        <w:t>; please provide full postal addresses</w:t>
      </w:r>
      <w:r>
        <w:rPr>
          <w:color w:val="A6A6A6" w:themeColor="background1" w:themeShade="A6"/>
          <w:sz w:val="24"/>
          <w:szCs w:val="24"/>
          <w:lang w:val="en-GB"/>
        </w:rPr>
        <w:t xml:space="preserve">) </w:t>
      </w:r>
    </w:p>
    <w:p w:rsidR="00282A86" w:rsidRDefault="00282A86" w:rsidP="00282A86">
      <w:pPr>
        <w:pStyle w:val="Affilations"/>
        <w:rPr>
          <w:sz w:val="24"/>
          <w:szCs w:val="24"/>
          <w:lang w:val="en-GB"/>
        </w:rPr>
      </w:pPr>
      <w:r>
        <w:rPr>
          <w:sz w:val="24"/>
          <w:szCs w:val="24"/>
          <w:vertAlign w:val="superscript"/>
          <w:lang w:val="en-GB"/>
        </w:rPr>
        <w:t>2</w:t>
      </w:r>
      <w:r>
        <w:rPr>
          <w:sz w:val="24"/>
          <w:szCs w:val="24"/>
          <w:lang w:val="en-GB"/>
        </w:rPr>
        <w:t xml:space="preserve"> </w:t>
      </w:r>
      <w:r>
        <w:rPr>
          <w:sz w:val="24"/>
          <w:szCs w:val="24"/>
          <w:lang w:val="en-GB"/>
        </w:rPr>
        <w:tab/>
        <w:t>Second affiliation</w:t>
      </w:r>
    </w:p>
    <w:p w:rsidR="00282A86" w:rsidRDefault="00282A86" w:rsidP="00282A86">
      <w:pPr>
        <w:pStyle w:val="Affilations"/>
        <w:rPr>
          <w:sz w:val="24"/>
          <w:szCs w:val="24"/>
          <w:lang w:val="en-GB"/>
        </w:rPr>
      </w:pPr>
      <w:r>
        <w:rPr>
          <w:sz w:val="24"/>
          <w:szCs w:val="24"/>
          <w:vertAlign w:val="superscript"/>
          <w:lang w:val="en-GB"/>
        </w:rPr>
        <w:t xml:space="preserve">3 </w:t>
      </w:r>
      <w:r>
        <w:rPr>
          <w:sz w:val="24"/>
          <w:szCs w:val="24"/>
          <w:vertAlign w:val="superscript"/>
          <w:lang w:val="en-GB"/>
        </w:rPr>
        <w:tab/>
      </w:r>
      <w:r>
        <w:rPr>
          <w:sz w:val="24"/>
          <w:szCs w:val="24"/>
          <w:lang w:val="en-GB"/>
        </w:rPr>
        <w:t>Third affiliation</w:t>
      </w:r>
    </w:p>
    <w:p w:rsidR="00282A86" w:rsidRDefault="00282A86" w:rsidP="00282A86">
      <w:pPr>
        <w:pStyle w:val="Authors"/>
        <w:rPr>
          <w:lang w:val="en-GB"/>
        </w:rPr>
      </w:pPr>
    </w:p>
    <w:p w:rsidR="00282A86" w:rsidRDefault="00282A86" w:rsidP="00282A86">
      <w:pPr>
        <w:pStyle w:val="Authors"/>
        <w:rPr>
          <w:lang w:val="en-GB"/>
        </w:rPr>
      </w:pPr>
    </w:p>
    <w:p w:rsidR="0062161E" w:rsidRDefault="00282A86" w:rsidP="00282A86">
      <w:pPr>
        <w:pStyle w:val="Abstract"/>
        <w:rPr>
          <w:sz w:val="24"/>
          <w:szCs w:val="24"/>
          <w:lang w:val="en-GB"/>
        </w:rPr>
      </w:pPr>
      <w:r>
        <w:rPr>
          <w:b/>
          <w:sz w:val="24"/>
          <w:szCs w:val="24"/>
          <w:lang w:val="en-GB"/>
        </w:rPr>
        <w:t>Abstract</w:t>
      </w:r>
      <w:r>
        <w:rPr>
          <w:sz w:val="24"/>
          <w:szCs w:val="24"/>
          <w:lang w:val="en-GB"/>
        </w:rPr>
        <w:t xml:space="preserve"> </w:t>
      </w:r>
    </w:p>
    <w:p w:rsidR="00282A86" w:rsidRPr="00262CDD" w:rsidRDefault="00282A86" w:rsidP="00282A86">
      <w:pPr>
        <w:pStyle w:val="Abstract"/>
        <w:rPr>
          <w:bCs/>
          <w:color w:val="A6A6A6" w:themeColor="background1" w:themeShade="A6"/>
          <w:sz w:val="24"/>
          <w:szCs w:val="24"/>
          <w:lang w:val="en-GB"/>
        </w:rPr>
      </w:pPr>
      <w:r>
        <w:rPr>
          <w:sz w:val="24"/>
          <w:szCs w:val="24"/>
          <w:lang w:val="en-GB"/>
        </w:rPr>
        <w:t xml:space="preserve">Type in text of abstract here </w:t>
      </w:r>
      <w:r>
        <w:rPr>
          <w:color w:val="A6A6A6" w:themeColor="background1" w:themeShade="A6"/>
          <w:sz w:val="24"/>
          <w:szCs w:val="24"/>
          <w:lang w:val="en-GB"/>
        </w:rPr>
        <w:t>(Times New Roman, 12pt, left-aligned)</w:t>
      </w:r>
      <w:r w:rsidRPr="00262CDD">
        <w:rPr>
          <w:color w:val="A6A6A6" w:themeColor="background1" w:themeShade="A6"/>
          <w:sz w:val="24"/>
          <w:szCs w:val="24"/>
          <w:lang w:val="en-GB"/>
        </w:rPr>
        <w:t>. Note that the word “Abstract” is not indented</w:t>
      </w:r>
      <w:r w:rsidR="00E168D0" w:rsidRPr="00262CDD">
        <w:rPr>
          <w:color w:val="A6A6A6" w:themeColor="background1" w:themeShade="A6"/>
          <w:sz w:val="24"/>
          <w:szCs w:val="24"/>
          <w:lang w:val="en-GB"/>
        </w:rPr>
        <w:t xml:space="preserve">; it </w:t>
      </w:r>
      <w:proofErr w:type="gramStart"/>
      <w:r w:rsidR="00E168D0" w:rsidRPr="00262CDD">
        <w:rPr>
          <w:color w:val="A6A6A6" w:themeColor="background1" w:themeShade="A6"/>
          <w:sz w:val="24"/>
          <w:szCs w:val="24"/>
          <w:lang w:val="en-GB"/>
        </w:rPr>
        <w:t xml:space="preserve">is </w:t>
      </w:r>
      <w:r w:rsidRPr="00262CDD">
        <w:rPr>
          <w:color w:val="A6A6A6" w:themeColor="background1" w:themeShade="A6"/>
          <w:sz w:val="24"/>
          <w:szCs w:val="24"/>
          <w:lang w:val="en-GB"/>
        </w:rPr>
        <w:t>followed</w:t>
      </w:r>
      <w:proofErr w:type="gramEnd"/>
      <w:r w:rsidRPr="00262CDD">
        <w:rPr>
          <w:color w:val="A6A6A6" w:themeColor="background1" w:themeShade="A6"/>
          <w:sz w:val="24"/>
          <w:szCs w:val="24"/>
          <w:lang w:val="en-GB"/>
        </w:rPr>
        <w:t xml:space="preserve"> by a line break.</w:t>
      </w:r>
      <w:r w:rsidR="00262CDD">
        <w:rPr>
          <w:color w:val="A6A6A6" w:themeColor="background1" w:themeShade="A6"/>
          <w:sz w:val="24"/>
          <w:szCs w:val="24"/>
          <w:lang w:val="en-GB"/>
        </w:rPr>
        <w:t xml:space="preserve"> Do not insert line breaks; the Abstract should be a single paragraph.</w:t>
      </w:r>
    </w:p>
    <w:p w:rsidR="00282A86" w:rsidRDefault="00282A86" w:rsidP="00282A86">
      <w:pPr>
        <w:pStyle w:val="Abstract"/>
        <w:rPr>
          <w:sz w:val="24"/>
          <w:szCs w:val="24"/>
          <w:lang w:val="en-GB"/>
        </w:rPr>
      </w:pPr>
    </w:p>
    <w:p w:rsidR="00282A86" w:rsidRDefault="0062161E" w:rsidP="00282A86">
      <w:pPr>
        <w:pStyle w:val="Keywords"/>
        <w:rPr>
          <w:color w:val="A6A6A6" w:themeColor="background1" w:themeShade="A6"/>
          <w:sz w:val="24"/>
          <w:szCs w:val="24"/>
          <w:lang w:val="en-GB"/>
        </w:rPr>
      </w:pPr>
      <w:proofErr w:type="gramStart"/>
      <w:r>
        <w:rPr>
          <w:b/>
          <w:sz w:val="24"/>
          <w:szCs w:val="24"/>
          <w:lang w:val="en-GB"/>
        </w:rPr>
        <w:t xml:space="preserve">Keywords  </w:t>
      </w:r>
      <w:r w:rsidR="00282A86">
        <w:rPr>
          <w:sz w:val="24"/>
          <w:szCs w:val="24"/>
          <w:lang w:val="en-GB"/>
        </w:rPr>
        <w:t>Keyword</w:t>
      </w:r>
      <w:proofErr w:type="gramEnd"/>
      <w:r w:rsidR="00282A86">
        <w:rPr>
          <w:sz w:val="24"/>
          <w:szCs w:val="24"/>
          <w:lang w:val="en-GB"/>
        </w:rPr>
        <w:t xml:space="preserve"> 1</w:t>
      </w:r>
      <w:r>
        <w:rPr>
          <w:sz w:val="24"/>
          <w:szCs w:val="24"/>
          <w:lang w:val="en-GB"/>
        </w:rPr>
        <w:t xml:space="preserve"> </w:t>
      </w:r>
      <w:r>
        <w:rPr>
          <w:lang w:val="en-GB"/>
        </w:rPr>
        <w:sym w:font="Symbol" w:char="F0B7"/>
      </w:r>
      <w:r>
        <w:rPr>
          <w:sz w:val="24"/>
          <w:szCs w:val="24"/>
          <w:lang w:val="en-GB"/>
        </w:rPr>
        <w:t xml:space="preserve"> </w:t>
      </w:r>
      <w:r w:rsidR="00282A86">
        <w:rPr>
          <w:sz w:val="24"/>
          <w:szCs w:val="24"/>
          <w:lang w:val="en-GB"/>
        </w:rPr>
        <w:t>Keyword 2</w:t>
      </w:r>
      <w:r>
        <w:rPr>
          <w:sz w:val="24"/>
          <w:szCs w:val="24"/>
          <w:lang w:val="en-GB"/>
        </w:rPr>
        <w:t xml:space="preserve"> </w:t>
      </w:r>
      <w:r>
        <w:rPr>
          <w:lang w:val="en-GB"/>
        </w:rPr>
        <w:sym w:font="Symbol" w:char="F0B7"/>
      </w:r>
      <w:r>
        <w:rPr>
          <w:sz w:val="24"/>
          <w:szCs w:val="24"/>
          <w:lang w:val="en-GB"/>
        </w:rPr>
        <w:t xml:space="preserve"> </w:t>
      </w:r>
      <w:r w:rsidR="00282A86">
        <w:rPr>
          <w:sz w:val="24"/>
          <w:szCs w:val="24"/>
          <w:lang w:val="en-GB"/>
        </w:rPr>
        <w:t>Keyword 3</w:t>
      </w:r>
      <w:r>
        <w:rPr>
          <w:sz w:val="24"/>
          <w:szCs w:val="24"/>
          <w:lang w:val="en-GB"/>
        </w:rPr>
        <w:t xml:space="preserve"> </w:t>
      </w:r>
      <w:r>
        <w:rPr>
          <w:lang w:val="en-GB"/>
        </w:rPr>
        <w:sym w:font="Symbol" w:char="F0B7"/>
      </w:r>
      <w:r>
        <w:rPr>
          <w:sz w:val="24"/>
          <w:szCs w:val="24"/>
          <w:lang w:val="en-GB"/>
        </w:rPr>
        <w:t xml:space="preserve"> </w:t>
      </w:r>
      <w:r w:rsidR="00282A86">
        <w:rPr>
          <w:sz w:val="24"/>
          <w:szCs w:val="24"/>
          <w:lang w:val="en-GB"/>
        </w:rPr>
        <w:t xml:space="preserve">Keyword 4 </w:t>
      </w:r>
      <w:r w:rsidR="00282A86">
        <w:rPr>
          <w:color w:val="A6A6A6" w:themeColor="background1" w:themeShade="A6"/>
          <w:sz w:val="24"/>
          <w:szCs w:val="24"/>
          <w:lang w:val="en-GB"/>
        </w:rPr>
        <w:t>(preferentially provide four to six</w:t>
      </w:r>
      <w:r w:rsidR="000D592A">
        <w:rPr>
          <w:color w:val="A6A6A6" w:themeColor="background1" w:themeShade="A6"/>
          <w:sz w:val="24"/>
          <w:szCs w:val="24"/>
          <w:lang w:val="en-GB"/>
        </w:rPr>
        <w:t xml:space="preserve">; only the first word, and proper names, should start with an upper case letter </w:t>
      </w:r>
      <w:r w:rsidR="00282A86">
        <w:rPr>
          <w:color w:val="A6A6A6" w:themeColor="background1" w:themeShade="A6"/>
          <w:sz w:val="24"/>
          <w:szCs w:val="24"/>
          <w:lang w:val="en-GB"/>
        </w:rPr>
        <w:t>)</w:t>
      </w:r>
    </w:p>
    <w:p w:rsidR="0062161E" w:rsidRDefault="0062161E" w:rsidP="0062161E">
      <w:pPr>
        <w:pStyle w:val="Sectionheading"/>
      </w:pPr>
    </w:p>
    <w:p w:rsidR="0062161E" w:rsidRDefault="0062161E" w:rsidP="0062161E">
      <w:pPr>
        <w:pStyle w:val="Sectionheading"/>
      </w:pPr>
    </w:p>
    <w:p w:rsidR="00282A86" w:rsidRPr="0062161E" w:rsidRDefault="00282A86" w:rsidP="0062161E">
      <w:pPr>
        <w:pStyle w:val="Sectionheading"/>
        <w:rPr>
          <w:color w:val="A6A6A6" w:themeColor="background1" w:themeShade="A6"/>
          <w:sz w:val="32"/>
        </w:rPr>
      </w:pPr>
      <w:r w:rsidRPr="0062161E">
        <w:rPr>
          <w:sz w:val="32"/>
        </w:rPr>
        <w:lastRenderedPageBreak/>
        <w:t xml:space="preserve">Primary heading </w:t>
      </w:r>
      <w:r w:rsidRPr="0062161E">
        <w:rPr>
          <w:color w:val="A6A6A6" w:themeColor="background1" w:themeShade="A6"/>
          <w:sz w:val="32"/>
        </w:rPr>
        <w:t>(Times New Roman, 1</w:t>
      </w:r>
      <w:r w:rsidR="0062161E" w:rsidRPr="0062161E">
        <w:rPr>
          <w:color w:val="A6A6A6" w:themeColor="background1" w:themeShade="A6"/>
          <w:sz w:val="32"/>
        </w:rPr>
        <w:t>6</w:t>
      </w:r>
      <w:r w:rsidRPr="0062161E">
        <w:rPr>
          <w:color w:val="A6A6A6" w:themeColor="background1" w:themeShade="A6"/>
          <w:sz w:val="32"/>
        </w:rPr>
        <w:t>pt, bold, preceded by two empty lines, followed by one empty line)</w:t>
      </w:r>
    </w:p>
    <w:p w:rsidR="00282A86" w:rsidRDefault="00282A86" w:rsidP="00282A86">
      <w:pPr>
        <w:rPr>
          <w:lang w:val="en-GB"/>
        </w:rPr>
      </w:pPr>
    </w:p>
    <w:p w:rsidR="00282A86" w:rsidRDefault="00282A86" w:rsidP="00282A86">
      <w:pPr>
        <w:rPr>
          <w:lang w:val="en-GB"/>
        </w:rPr>
      </w:pPr>
      <w:r>
        <w:rPr>
          <w:lang w:val="en-GB"/>
        </w:rPr>
        <w:t xml:space="preserve">Type in text here… </w:t>
      </w:r>
      <w:r>
        <w:rPr>
          <w:color w:val="A6A6A6" w:themeColor="background1" w:themeShade="A6"/>
          <w:lang w:val="en-GB"/>
        </w:rPr>
        <w:t>(Times New Roman, 12pt, left-aligned)</w:t>
      </w:r>
      <w:r>
        <w:rPr>
          <w:lang w:val="en-GB"/>
        </w:rPr>
        <w:t>. Note that the entire manuscript should be double-spaced and left-justified; do NOT use grouped style.</w:t>
      </w:r>
    </w:p>
    <w:p w:rsidR="00282A86" w:rsidRDefault="00282A86" w:rsidP="00282A86">
      <w:pPr>
        <w:ind w:firstLine="709"/>
        <w:rPr>
          <w:lang w:val="en-GB"/>
        </w:rPr>
      </w:pPr>
      <w:r>
        <w:rPr>
          <w:lang w:val="en-GB"/>
        </w:rPr>
        <w:t>Type text in here… All paragraphs EXCEPT the first paragraph following a heading are to be indented (12.5 mm). Use tab stops or other commands for indents, not the space bar. Use the formula editor for equations, if applicable. No empty lines in between paragraphs.</w:t>
      </w:r>
    </w:p>
    <w:p w:rsidR="00282A86" w:rsidRDefault="00282A86" w:rsidP="00282A86">
      <w:pPr>
        <w:rPr>
          <w:lang w:val="en-GB"/>
        </w:rPr>
      </w:pPr>
    </w:p>
    <w:p w:rsidR="00282A86" w:rsidRDefault="00282A86" w:rsidP="00282A86">
      <w:pPr>
        <w:rPr>
          <w:lang w:val="en-GB"/>
        </w:rPr>
      </w:pPr>
    </w:p>
    <w:p w:rsidR="00282A86" w:rsidRPr="0062161E" w:rsidRDefault="00282A86" w:rsidP="00282A86">
      <w:pPr>
        <w:pStyle w:val="Sectionheading"/>
        <w:rPr>
          <w:sz w:val="32"/>
        </w:rPr>
      </w:pPr>
      <w:r w:rsidRPr="0062161E">
        <w:rPr>
          <w:sz w:val="32"/>
        </w:rPr>
        <w:t>Primary heading</w:t>
      </w:r>
    </w:p>
    <w:p w:rsidR="00282A86" w:rsidRDefault="00282A86" w:rsidP="00282A86">
      <w:pPr>
        <w:rPr>
          <w:lang w:val="en-GB"/>
        </w:rPr>
      </w:pPr>
    </w:p>
    <w:p w:rsidR="00282A86" w:rsidRPr="0062161E" w:rsidRDefault="00282A86" w:rsidP="00282A86">
      <w:pPr>
        <w:pStyle w:val="Level2heading"/>
        <w:rPr>
          <w:color w:val="A6A6A6" w:themeColor="background1" w:themeShade="A6"/>
          <w:sz w:val="28"/>
        </w:rPr>
      </w:pPr>
      <w:r w:rsidRPr="0062161E">
        <w:rPr>
          <w:sz w:val="28"/>
        </w:rPr>
        <w:t xml:space="preserve">Secondary heading </w:t>
      </w:r>
      <w:r w:rsidRPr="0062161E">
        <w:rPr>
          <w:color w:val="A6A6A6" w:themeColor="background1" w:themeShade="A6"/>
          <w:sz w:val="28"/>
        </w:rPr>
        <w:t>(Times New Rom</w:t>
      </w:r>
      <w:r w:rsidR="0062161E">
        <w:rPr>
          <w:color w:val="A6A6A6" w:themeColor="background1" w:themeShade="A6"/>
          <w:sz w:val="28"/>
        </w:rPr>
        <w:t>an, 14</w:t>
      </w:r>
      <w:r w:rsidRPr="0062161E">
        <w:rPr>
          <w:color w:val="A6A6A6" w:themeColor="background1" w:themeShade="A6"/>
          <w:sz w:val="28"/>
        </w:rPr>
        <w:t>pt, bold, preceded by one empty line, followed by one empty line)</w:t>
      </w:r>
    </w:p>
    <w:p w:rsidR="00282A86" w:rsidRDefault="00282A86" w:rsidP="00282A86">
      <w:pPr>
        <w:rPr>
          <w:lang w:val="en-US"/>
        </w:rPr>
      </w:pPr>
    </w:p>
    <w:p w:rsidR="00282A86" w:rsidRDefault="00282A86" w:rsidP="00282A86">
      <w:pPr>
        <w:pStyle w:val="Level2heading"/>
        <w:rPr>
          <w:color w:val="A6A6A6" w:themeColor="background1" w:themeShade="A6"/>
        </w:rPr>
      </w:pPr>
      <w:r w:rsidRPr="0062161E">
        <w:t xml:space="preserve">Third-level heading </w:t>
      </w:r>
      <w:r>
        <w:rPr>
          <w:color w:val="A6A6A6" w:themeColor="background1" w:themeShade="A6"/>
        </w:rPr>
        <w:t xml:space="preserve">(Times New Roman, 12pt, </w:t>
      </w:r>
      <w:r w:rsidR="0062161E">
        <w:rPr>
          <w:color w:val="A6A6A6" w:themeColor="background1" w:themeShade="A6"/>
        </w:rPr>
        <w:t>bold</w:t>
      </w:r>
      <w:r>
        <w:rPr>
          <w:color w:val="A6A6A6" w:themeColor="background1" w:themeShade="A6"/>
        </w:rPr>
        <w:t>, preceded by one empty line, followed by one empty line)</w:t>
      </w:r>
    </w:p>
    <w:p w:rsidR="00282A86" w:rsidRDefault="00282A86" w:rsidP="00282A86">
      <w:pPr>
        <w:rPr>
          <w:lang w:val="en-GB"/>
        </w:rPr>
      </w:pPr>
    </w:p>
    <w:p w:rsidR="00282A86" w:rsidRDefault="00282A86" w:rsidP="00282A86">
      <w:pPr>
        <w:rPr>
          <w:szCs w:val="24"/>
          <w:lang w:val="en-GB"/>
        </w:rPr>
      </w:pPr>
      <w:r>
        <w:rPr>
          <w:szCs w:val="24"/>
          <w:lang w:val="en-GB"/>
        </w:rPr>
        <w:t xml:space="preserve">Type in text here… </w:t>
      </w:r>
    </w:p>
    <w:p w:rsidR="0062161E" w:rsidRDefault="0062161E" w:rsidP="0062161E">
      <w:pPr>
        <w:ind w:firstLine="709"/>
        <w:rPr>
          <w:szCs w:val="24"/>
          <w:lang w:val="en-GB"/>
        </w:rPr>
      </w:pPr>
      <w:r>
        <w:rPr>
          <w:szCs w:val="24"/>
          <w:lang w:val="en-GB"/>
        </w:rPr>
        <w:t xml:space="preserve">Type in text here… </w:t>
      </w:r>
      <w:r w:rsidR="00E168D0" w:rsidRPr="00E168D0">
        <w:rPr>
          <w:color w:val="A6A6A6" w:themeColor="background1" w:themeShade="A6"/>
          <w:szCs w:val="24"/>
          <w:lang w:val="en-GB"/>
        </w:rPr>
        <w:t>(Do NOT use more than three levels of headings).</w:t>
      </w:r>
    </w:p>
    <w:p w:rsidR="00282A86" w:rsidRDefault="00282A86" w:rsidP="00282A86">
      <w:pPr>
        <w:rPr>
          <w:szCs w:val="24"/>
          <w:lang w:val="en-GB"/>
        </w:rPr>
      </w:pPr>
    </w:p>
    <w:p w:rsidR="00282A86" w:rsidRDefault="00282A86" w:rsidP="00282A86">
      <w:pPr>
        <w:pStyle w:val="Abstract"/>
        <w:rPr>
          <w:bCs/>
          <w:sz w:val="24"/>
          <w:szCs w:val="24"/>
          <w:lang w:val="en-GB"/>
        </w:rPr>
      </w:pPr>
      <w:r>
        <w:rPr>
          <w:b/>
          <w:bCs/>
          <w:sz w:val="24"/>
          <w:szCs w:val="24"/>
          <w:lang w:val="en-GB"/>
        </w:rPr>
        <w:t xml:space="preserve">Acknowledgements </w:t>
      </w:r>
      <w:r>
        <w:rPr>
          <w:sz w:val="24"/>
          <w:szCs w:val="24"/>
          <w:lang w:val="en-GB"/>
        </w:rPr>
        <w:t xml:space="preserve">Type in text here </w:t>
      </w:r>
      <w:r>
        <w:rPr>
          <w:color w:val="A6A6A6" w:themeColor="background1" w:themeShade="A6"/>
          <w:sz w:val="24"/>
          <w:szCs w:val="24"/>
          <w:lang w:val="en-GB"/>
        </w:rPr>
        <w:t>(Times New Roman, 12pt, left-aligned)</w:t>
      </w:r>
      <w:r w:rsidRPr="00262CDD">
        <w:rPr>
          <w:color w:val="A6A6A6" w:themeColor="background1" w:themeShade="A6"/>
          <w:sz w:val="24"/>
          <w:szCs w:val="24"/>
          <w:lang w:val="en-GB"/>
        </w:rPr>
        <w:t xml:space="preserve">. Note that the word “Acknowledgements” is not indented, and not followed by a line break. In contrast to what </w:t>
      </w:r>
      <w:proofErr w:type="gramStart"/>
      <w:r w:rsidRPr="00262CDD">
        <w:rPr>
          <w:color w:val="A6A6A6" w:themeColor="background1" w:themeShade="A6"/>
          <w:sz w:val="24"/>
          <w:szCs w:val="24"/>
          <w:lang w:val="en-GB"/>
        </w:rPr>
        <w:t>is stated</w:t>
      </w:r>
      <w:proofErr w:type="gramEnd"/>
      <w:r w:rsidRPr="00262CDD">
        <w:rPr>
          <w:color w:val="A6A6A6" w:themeColor="background1" w:themeShade="A6"/>
          <w:sz w:val="24"/>
          <w:szCs w:val="24"/>
          <w:lang w:val="en-GB"/>
        </w:rPr>
        <w:t xml:space="preserve"> at the journal homepage</w:t>
      </w:r>
      <w:r w:rsidR="00262CDD" w:rsidRPr="00262CDD">
        <w:rPr>
          <w:color w:val="A6A6A6" w:themeColor="background1" w:themeShade="A6"/>
          <w:sz w:val="24"/>
          <w:szCs w:val="24"/>
          <w:lang w:val="en-GB"/>
        </w:rPr>
        <w:t xml:space="preserve"> (sorry</w:t>
      </w:r>
      <w:r w:rsidR="00262CDD">
        <w:rPr>
          <w:color w:val="A6A6A6" w:themeColor="background1" w:themeShade="A6"/>
          <w:sz w:val="24"/>
          <w:szCs w:val="24"/>
          <w:lang w:val="en-GB"/>
        </w:rPr>
        <w:t>!</w:t>
      </w:r>
      <w:r w:rsidR="00262CDD" w:rsidRPr="00262CDD">
        <w:rPr>
          <w:color w:val="A6A6A6" w:themeColor="background1" w:themeShade="A6"/>
          <w:sz w:val="24"/>
          <w:szCs w:val="24"/>
          <w:lang w:val="en-GB"/>
        </w:rPr>
        <w:t>)</w:t>
      </w:r>
      <w:r w:rsidRPr="00262CDD">
        <w:rPr>
          <w:color w:val="A6A6A6" w:themeColor="background1" w:themeShade="A6"/>
          <w:sz w:val="24"/>
          <w:szCs w:val="24"/>
          <w:lang w:val="en-GB"/>
        </w:rPr>
        <w:t xml:space="preserve">, do NOT place Acknowledgements at the title page; have them between </w:t>
      </w:r>
      <w:r w:rsidR="00262CDD">
        <w:rPr>
          <w:color w:val="A6A6A6" w:themeColor="background1" w:themeShade="A6"/>
          <w:sz w:val="24"/>
          <w:szCs w:val="24"/>
          <w:lang w:val="en-GB"/>
        </w:rPr>
        <w:t>“</w:t>
      </w:r>
      <w:r w:rsidRPr="00262CDD">
        <w:rPr>
          <w:color w:val="A6A6A6" w:themeColor="background1" w:themeShade="A6"/>
          <w:sz w:val="24"/>
          <w:szCs w:val="24"/>
          <w:lang w:val="en-GB"/>
        </w:rPr>
        <w:t>Conclusions</w:t>
      </w:r>
      <w:r w:rsidR="00262CDD">
        <w:rPr>
          <w:color w:val="A6A6A6" w:themeColor="background1" w:themeShade="A6"/>
          <w:sz w:val="24"/>
          <w:szCs w:val="24"/>
          <w:lang w:val="en-GB"/>
        </w:rPr>
        <w:t>”</w:t>
      </w:r>
      <w:r w:rsidRPr="00262CDD">
        <w:rPr>
          <w:color w:val="A6A6A6" w:themeColor="background1" w:themeShade="A6"/>
          <w:sz w:val="24"/>
          <w:szCs w:val="24"/>
          <w:lang w:val="en-GB"/>
        </w:rPr>
        <w:t xml:space="preserve"> and </w:t>
      </w:r>
      <w:r w:rsidR="00262CDD">
        <w:rPr>
          <w:color w:val="A6A6A6" w:themeColor="background1" w:themeShade="A6"/>
          <w:sz w:val="24"/>
          <w:szCs w:val="24"/>
          <w:lang w:val="en-GB"/>
        </w:rPr>
        <w:t>“</w:t>
      </w:r>
      <w:r w:rsidRPr="00262CDD">
        <w:rPr>
          <w:color w:val="A6A6A6" w:themeColor="background1" w:themeShade="A6"/>
          <w:sz w:val="24"/>
          <w:szCs w:val="24"/>
          <w:lang w:val="en-GB"/>
        </w:rPr>
        <w:t>References</w:t>
      </w:r>
      <w:r w:rsidR="00262CDD">
        <w:rPr>
          <w:color w:val="A6A6A6" w:themeColor="background1" w:themeShade="A6"/>
          <w:sz w:val="24"/>
          <w:szCs w:val="24"/>
          <w:lang w:val="en-GB"/>
        </w:rPr>
        <w:t>”</w:t>
      </w:r>
      <w:r w:rsidRPr="00262CDD">
        <w:rPr>
          <w:color w:val="A6A6A6" w:themeColor="background1" w:themeShade="A6"/>
          <w:sz w:val="24"/>
          <w:szCs w:val="24"/>
          <w:lang w:val="en-GB"/>
        </w:rPr>
        <w:t>.</w:t>
      </w:r>
    </w:p>
    <w:p w:rsidR="00282A86" w:rsidRDefault="00282A86" w:rsidP="00282A86">
      <w:pPr>
        <w:rPr>
          <w:szCs w:val="24"/>
          <w:lang w:val="en-GB"/>
        </w:rPr>
      </w:pPr>
    </w:p>
    <w:p w:rsidR="00262CDD" w:rsidRDefault="00262CDD" w:rsidP="00282A86">
      <w:pPr>
        <w:rPr>
          <w:szCs w:val="24"/>
          <w:lang w:val="en-GB"/>
        </w:rPr>
      </w:pPr>
    </w:p>
    <w:p w:rsidR="00282A86" w:rsidRPr="0062161E" w:rsidRDefault="00282A86" w:rsidP="00282A86">
      <w:pPr>
        <w:pStyle w:val="Referencesheading"/>
        <w:rPr>
          <w:sz w:val="32"/>
        </w:rPr>
      </w:pPr>
      <w:r w:rsidRPr="0062161E">
        <w:rPr>
          <w:sz w:val="32"/>
        </w:rPr>
        <w:t>References</w:t>
      </w:r>
    </w:p>
    <w:p w:rsidR="00282A86" w:rsidRDefault="00282A86" w:rsidP="00282A86">
      <w:pPr>
        <w:rPr>
          <w:rFonts w:eastAsia="Calibri"/>
          <w:szCs w:val="24"/>
          <w:lang w:val="en-GB"/>
        </w:rPr>
      </w:pPr>
    </w:p>
    <w:p w:rsidR="00282A86" w:rsidRDefault="00282A86" w:rsidP="00282A86">
      <w:pPr>
        <w:ind w:left="709" w:hanging="709"/>
        <w:rPr>
          <w:rFonts w:eastAsia="Calibri"/>
          <w:szCs w:val="24"/>
          <w:lang w:val="en-GB"/>
        </w:rPr>
      </w:pPr>
      <w:r>
        <w:rPr>
          <w:rFonts w:eastAsia="Calibri"/>
          <w:szCs w:val="24"/>
          <w:lang w:val="en-GB"/>
        </w:rPr>
        <w:t xml:space="preserve">Type in reference here… </w:t>
      </w:r>
      <w:r w:rsidRPr="00E168D0">
        <w:rPr>
          <w:rFonts w:eastAsia="Calibri"/>
          <w:color w:val="A6A6A6" w:themeColor="background1" w:themeShade="A6"/>
          <w:szCs w:val="24"/>
          <w:lang w:val="en-GB"/>
        </w:rPr>
        <w:t>(Times New Roman, 12pt, left-aligned, 12.5 mm hanging indentation)</w:t>
      </w:r>
    </w:p>
    <w:p w:rsidR="00282A86" w:rsidRDefault="00282A86" w:rsidP="00282A86">
      <w:pPr>
        <w:ind w:left="709" w:hanging="709"/>
        <w:rPr>
          <w:szCs w:val="24"/>
          <w:lang w:val="en-GB"/>
        </w:rPr>
      </w:pPr>
      <w:r>
        <w:rPr>
          <w:szCs w:val="24"/>
          <w:lang w:val="en-GB"/>
        </w:rPr>
        <w:t xml:space="preserve">Use tab stops or other commands for indents, not the space bar. No </w:t>
      </w:r>
      <w:r w:rsidR="00802458">
        <w:rPr>
          <w:szCs w:val="24"/>
          <w:lang w:val="en-GB"/>
        </w:rPr>
        <w:t>empty lines or enlarged spacing</w:t>
      </w:r>
      <w:r>
        <w:rPr>
          <w:szCs w:val="24"/>
          <w:lang w:val="en-GB"/>
        </w:rPr>
        <w:t xml:space="preserve"> among references. No full stop at the end of a reference</w:t>
      </w:r>
    </w:p>
    <w:p w:rsidR="00282A86" w:rsidRDefault="00282A86" w:rsidP="00282A86">
      <w:pPr>
        <w:ind w:left="709" w:hanging="709"/>
        <w:rPr>
          <w:lang w:val="en-US"/>
        </w:rPr>
      </w:pPr>
      <w:r>
        <w:rPr>
          <w:szCs w:val="24"/>
          <w:lang w:val="en-GB"/>
        </w:rPr>
        <w:t xml:space="preserve">Journal articles: Use abbreviations according to </w:t>
      </w:r>
      <w:r w:rsidR="00EF158C">
        <w:rPr>
          <w:szCs w:val="24"/>
          <w:lang w:val="en-GB"/>
        </w:rPr>
        <w:t xml:space="preserve">the ISSN list of </w:t>
      </w:r>
      <w:r w:rsidR="00EF158C" w:rsidRPr="00EF158C">
        <w:rPr>
          <w:szCs w:val="24"/>
          <w:lang w:val="en-GB"/>
        </w:rPr>
        <w:t xml:space="preserve">Title Word Abbreviations </w:t>
      </w:r>
      <w:hyperlink r:id="rId4" w:history="1">
        <w:r w:rsidR="00EF158C" w:rsidRPr="002D65B9">
          <w:rPr>
            <w:rStyle w:val="Hyperlink"/>
            <w:lang w:val="en-US"/>
          </w:rPr>
          <w:t>http://www.issn.org/services/online-services/access-to-the-ltwa/</w:t>
        </w:r>
      </w:hyperlink>
    </w:p>
    <w:p w:rsidR="006F1529" w:rsidRDefault="00282A86" w:rsidP="00282A86">
      <w:pPr>
        <w:ind w:left="709" w:hanging="709"/>
        <w:rPr>
          <w:szCs w:val="24"/>
          <w:lang w:val="en-GB"/>
        </w:rPr>
      </w:pPr>
      <w:r>
        <w:rPr>
          <w:szCs w:val="24"/>
          <w:lang w:val="en-GB"/>
        </w:rPr>
        <w:t>Detailed instructions for how to prepare the list of references are given in the Instructions for Authors available at the journal homepage (</w:t>
      </w:r>
      <w:hyperlink r:id="rId5" w:history="1">
        <w:r>
          <w:rPr>
            <w:rStyle w:val="Hyperlink"/>
            <w:szCs w:val="24"/>
            <w:lang w:val="en-GB"/>
          </w:rPr>
          <w:t>http://www.springer.com/earth+sciences+and+geography/mineralogy+%26+sedimentology/journal/710</w:t>
        </w:r>
      </w:hyperlink>
      <w:r>
        <w:rPr>
          <w:szCs w:val="24"/>
          <w:lang w:val="en-GB"/>
        </w:rPr>
        <w:t xml:space="preserve">). </w:t>
      </w:r>
    </w:p>
    <w:p w:rsidR="00282A86" w:rsidRDefault="00282A86" w:rsidP="00282A86">
      <w:pPr>
        <w:ind w:left="709" w:hanging="709"/>
        <w:rPr>
          <w:szCs w:val="24"/>
          <w:lang w:val="en-GB"/>
        </w:rPr>
      </w:pPr>
      <w:r>
        <w:rPr>
          <w:szCs w:val="24"/>
          <w:lang w:val="en-GB"/>
        </w:rPr>
        <w:t>Here three examples for how to cite a journal article, a book chapter and a book</w:t>
      </w:r>
      <w:r w:rsidR="006F1529">
        <w:rPr>
          <w:szCs w:val="24"/>
          <w:lang w:val="en-GB"/>
        </w:rPr>
        <w:t xml:space="preserve"> (more are provided in the online Instructions for Authors; also you may want to check published articles in a recent journal issue)</w:t>
      </w:r>
      <w:r>
        <w:rPr>
          <w:szCs w:val="24"/>
          <w:lang w:val="en-GB"/>
        </w:rPr>
        <w:t>:</w:t>
      </w:r>
    </w:p>
    <w:p w:rsidR="00282A86" w:rsidRDefault="00282A86" w:rsidP="00282A86">
      <w:pPr>
        <w:ind w:left="709" w:hanging="709"/>
        <w:rPr>
          <w:szCs w:val="24"/>
          <w:lang w:val="en-GB"/>
        </w:rPr>
      </w:pPr>
      <w:proofErr w:type="spellStart"/>
      <w:r>
        <w:rPr>
          <w:szCs w:val="24"/>
          <w:lang w:val="en-GB"/>
        </w:rPr>
        <w:t>Ahn</w:t>
      </w:r>
      <w:proofErr w:type="spellEnd"/>
      <w:r>
        <w:rPr>
          <w:szCs w:val="24"/>
          <w:lang w:val="en-GB"/>
        </w:rPr>
        <w:t xml:space="preserve"> JH, </w:t>
      </w:r>
      <w:proofErr w:type="spellStart"/>
      <w:r>
        <w:rPr>
          <w:szCs w:val="24"/>
          <w:lang w:val="en-GB"/>
        </w:rPr>
        <w:t>Buseck</w:t>
      </w:r>
      <w:proofErr w:type="spellEnd"/>
      <w:r>
        <w:rPr>
          <w:szCs w:val="24"/>
          <w:lang w:val="en-GB"/>
        </w:rPr>
        <w:t xml:space="preserve"> PR (1998) Transmission electron microscopy of muscovite alteration of tourmaline. Am Mineral 83:535–</w:t>
      </w:r>
      <w:proofErr w:type="gramStart"/>
      <w:r>
        <w:rPr>
          <w:szCs w:val="24"/>
          <w:lang w:val="en-GB"/>
        </w:rPr>
        <w:t>541</w:t>
      </w:r>
      <w:proofErr w:type="gramEnd"/>
      <w:r>
        <w:rPr>
          <w:szCs w:val="24"/>
          <w:lang w:val="en-GB"/>
        </w:rPr>
        <w:t xml:space="preserve"> </w:t>
      </w:r>
    </w:p>
    <w:p w:rsidR="00282A86" w:rsidRDefault="00282A86" w:rsidP="00282A86">
      <w:pPr>
        <w:ind w:left="709" w:hanging="709"/>
        <w:rPr>
          <w:szCs w:val="24"/>
          <w:lang w:val="en-GB"/>
        </w:rPr>
      </w:pPr>
      <w:proofErr w:type="spellStart"/>
      <w:r>
        <w:rPr>
          <w:szCs w:val="24"/>
          <w:lang w:val="en-GB"/>
        </w:rPr>
        <w:t>Putnis</w:t>
      </w:r>
      <w:proofErr w:type="spellEnd"/>
      <w:r>
        <w:rPr>
          <w:szCs w:val="24"/>
          <w:lang w:val="en-GB"/>
        </w:rPr>
        <w:t xml:space="preserve"> A (2009) Mineral replacement reactions. In: </w:t>
      </w:r>
      <w:proofErr w:type="spellStart"/>
      <w:r w:rsidR="0062161E">
        <w:rPr>
          <w:szCs w:val="24"/>
          <w:lang w:val="en-GB"/>
        </w:rPr>
        <w:t>Oelkers</w:t>
      </w:r>
      <w:proofErr w:type="spellEnd"/>
      <w:r w:rsidR="0062161E">
        <w:rPr>
          <w:szCs w:val="24"/>
          <w:lang w:val="en-GB"/>
        </w:rPr>
        <w:t xml:space="preserve"> EH, Schott J</w:t>
      </w:r>
      <w:r>
        <w:rPr>
          <w:szCs w:val="24"/>
          <w:lang w:val="en-GB"/>
        </w:rPr>
        <w:t xml:space="preserve"> (</w:t>
      </w:r>
      <w:proofErr w:type="spellStart"/>
      <w:proofErr w:type="gramStart"/>
      <w:r>
        <w:rPr>
          <w:szCs w:val="24"/>
          <w:lang w:val="en-GB"/>
        </w:rPr>
        <w:t>eds</w:t>
      </w:r>
      <w:proofErr w:type="spellEnd"/>
      <w:proofErr w:type="gramEnd"/>
      <w:r>
        <w:rPr>
          <w:szCs w:val="24"/>
          <w:lang w:val="en-GB"/>
        </w:rPr>
        <w:t xml:space="preserve">) </w:t>
      </w:r>
      <w:r w:rsidR="0062161E">
        <w:rPr>
          <w:szCs w:val="24"/>
          <w:lang w:val="en-GB"/>
        </w:rPr>
        <w:t>Thermodynamics and kinetics of water-rock interaction</w:t>
      </w:r>
      <w:r>
        <w:rPr>
          <w:szCs w:val="24"/>
          <w:lang w:val="en-GB"/>
        </w:rPr>
        <w:t xml:space="preserve">. Rev Mineral Geochem, </w:t>
      </w:r>
      <w:proofErr w:type="spellStart"/>
      <w:r>
        <w:rPr>
          <w:szCs w:val="24"/>
          <w:lang w:val="en-GB"/>
        </w:rPr>
        <w:t>vol</w:t>
      </w:r>
      <w:proofErr w:type="spellEnd"/>
      <w:r>
        <w:rPr>
          <w:szCs w:val="24"/>
          <w:lang w:val="en-GB"/>
        </w:rPr>
        <w:t xml:space="preserve"> 70. Mineral </w:t>
      </w:r>
      <w:proofErr w:type="spellStart"/>
      <w:r>
        <w:rPr>
          <w:szCs w:val="24"/>
          <w:lang w:val="en-GB"/>
        </w:rPr>
        <w:t>Soc</w:t>
      </w:r>
      <w:proofErr w:type="spellEnd"/>
      <w:r>
        <w:rPr>
          <w:szCs w:val="24"/>
          <w:lang w:val="en-GB"/>
        </w:rPr>
        <w:t xml:space="preserve"> Am, Chantilly, pp 87–124</w:t>
      </w:r>
    </w:p>
    <w:p w:rsidR="00282A86" w:rsidRDefault="00282A86" w:rsidP="00282A86">
      <w:pPr>
        <w:ind w:left="709" w:hanging="709"/>
        <w:rPr>
          <w:szCs w:val="24"/>
          <w:lang w:val="en-GB"/>
        </w:rPr>
      </w:pPr>
      <w:r>
        <w:rPr>
          <w:szCs w:val="24"/>
          <w:lang w:val="en-GB"/>
        </w:rPr>
        <w:t xml:space="preserve">Taylor SR, McLennan SM (1985) </w:t>
      </w:r>
      <w:proofErr w:type="gramStart"/>
      <w:r>
        <w:rPr>
          <w:szCs w:val="24"/>
          <w:lang w:val="en-GB"/>
        </w:rPr>
        <w:t>The</w:t>
      </w:r>
      <w:proofErr w:type="gramEnd"/>
      <w:r>
        <w:rPr>
          <w:szCs w:val="24"/>
          <w:lang w:val="en-GB"/>
        </w:rPr>
        <w:t xml:space="preserve"> continental crust: its composition and evolution. Blackwell Scientific Publications, Oxford, 312 </w:t>
      </w:r>
      <w:r w:rsidR="0062161E">
        <w:rPr>
          <w:szCs w:val="24"/>
          <w:lang w:val="en-GB"/>
        </w:rPr>
        <w:t>p</w:t>
      </w:r>
      <w:r>
        <w:rPr>
          <w:szCs w:val="24"/>
          <w:lang w:val="en-GB"/>
        </w:rPr>
        <w:t>p</w:t>
      </w:r>
    </w:p>
    <w:p w:rsidR="00282A86" w:rsidRDefault="00282A86" w:rsidP="00282A86">
      <w:pPr>
        <w:pageBreakBefore/>
        <w:ind w:left="709" w:hanging="709"/>
        <w:rPr>
          <w:b/>
          <w:szCs w:val="24"/>
          <w:lang w:val="en-GB"/>
        </w:rPr>
      </w:pPr>
      <w:r>
        <w:rPr>
          <w:b/>
          <w:szCs w:val="24"/>
          <w:lang w:val="en-GB"/>
        </w:rPr>
        <w:lastRenderedPageBreak/>
        <w:t>Figure captions:</w:t>
      </w:r>
    </w:p>
    <w:p w:rsidR="00282A86" w:rsidRDefault="00282A86" w:rsidP="00282A86">
      <w:pPr>
        <w:ind w:left="709" w:hanging="709"/>
        <w:rPr>
          <w:szCs w:val="24"/>
          <w:lang w:val="en-GB"/>
        </w:rPr>
      </w:pPr>
    </w:p>
    <w:p w:rsidR="00282A86" w:rsidRDefault="00282A86" w:rsidP="0062161E">
      <w:pPr>
        <w:rPr>
          <w:color w:val="A6A6A6" w:themeColor="background1" w:themeShade="A6"/>
          <w:szCs w:val="24"/>
          <w:lang w:val="en-GB"/>
        </w:rPr>
      </w:pPr>
      <w:r>
        <w:rPr>
          <w:b/>
          <w:szCs w:val="24"/>
          <w:lang w:val="en-GB"/>
        </w:rPr>
        <w:t>Fig. 1</w:t>
      </w:r>
      <w:r>
        <w:rPr>
          <w:szCs w:val="24"/>
          <w:lang w:val="en-GB"/>
        </w:rPr>
        <w:t xml:space="preserve"> Type in text of caption here… </w:t>
      </w:r>
      <w:r>
        <w:rPr>
          <w:color w:val="A6A6A6" w:themeColor="background1" w:themeShade="A6"/>
          <w:szCs w:val="24"/>
          <w:lang w:val="en-GB"/>
        </w:rPr>
        <w:t xml:space="preserve">(Figure captions begin with the term </w:t>
      </w:r>
      <w:r>
        <w:rPr>
          <w:b/>
          <w:color w:val="A6A6A6" w:themeColor="background1" w:themeShade="A6"/>
          <w:szCs w:val="24"/>
          <w:lang w:val="en-GB"/>
        </w:rPr>
        <w:t>Fig.</w:t>
      </w:r>
      <w:r>
        <w:rPr>
          <w:color w:val="A6A6A6" w:themeColor="background1" w:themeShade="A6"/>
          <w:szCs w:val="24"/>
          <w:lang w:val="en-GB"/>
        </w:rPr>
        <w:t xml:space="preserve"> in bold type, followed by the figure number, also in bold type. No punctuation is to be included after the </w:t>
      </w:r>
      <w:r w:rsidR="002C58B5">
        <w:rPr>
          <w:color w:val="A6A6A6" w:themeColor="background1" w:themeShade="A6"/>
          <w:szCs w:val="24"/>
          <w:lang w:val="en-GB"/>
        </w:rPr>
        <w:t xml:space="preserve">figure </w:t>
      </w:r>
      <w:r>
        <w:rPr>
          <w:color w:val="A6A6A6" w:themeColor="background1" w:themeShade="A6"/>
          <w:szCs w:val="24"/>
          <w:lang w:val="en-GB"/>
        </w:rPr>
        <w:t>number, nor is any punctuation to be placed at the end of the caption)</w:t>
      </w:r>
    </w:p>
    <w:p w:rsidR="00282A86" w:rsidRDefault="00282A86" w:rsidP="0062161E">
      <w:pPr>
        <w:rPr>
          <w:szCs w:val="24"/>
          <w:lang w:val="en-GB"/>
        </w:rPr>
      </w:pPr>
    </w:p>
    <w:p w:rsidR="00282A86" w:rsidRDefault="00282A86" w:rsidP="0062161E">
      <w:pPr>
        <w:rPr>
          <w:szCs w:val="24"/>
          <w:lang w:val="en-GB"/>
        </w:rPr>
      </w:pPr>
      <w:r>
        <w:rPr>
          <w:b/>
          <w:szCs w:val="24"/>
          <w:lang w:val="en-GB"/>
        </w:rPr>
        <w:t>Fig. 2</w:t>
      </w:r>
      <w:r w:rsidR="002C58B5">
        <w:rPr>
          <w:szCs w:val="24"/>
          <w:lang w:val="en-GB"/>
        </w:rPr>
        <w:t xml:space="preserve"> Type in text of caption here</w:t>
      </w:r>
    </w:p>
    <w:p w:rsidR="00282A86" w:rsidRDefault="00282A86" w:rsidP="00282A86">
      <w:pPr>
        <w:rPr>
          <w:szCs w:val="24"/>
          <w:lang w:val="en-GB"/>
        </w:rPr>
      </w:pPr>
    </w:p>
    <w:p w:rsidR="00262CDD" w:rsidRDefault="00282A86">
      <w:pPr>
        <w:rPr>
          <w:color w:val="A6A6A6" w:themeColor="background1" w:themeShade="A6"/>
          <w:szCs w:val="24"/>
          <w:lang w:val="en-GB"/>
        </w:rPr>
      </w:pPr>
      <w:r w:rsidRPr="00802458">
        <w:rPr>
          <w:color w:val="A6A6A6" w:themeColor="background1" w:themeShade="A6"/>
          <w:szCs w:val="24"/>
          <w:lang w:val="en-GB"/>
        </w:rPr>
        <w:t xml:space="preserve">Further comments: </w:t>
      </w:r>
      <w:r w:rsidR="00262CDD">
        <w:rPr>
          <w:color w:val="A6A6A6" w:themeColor="background1" w:themeShade="A6"/>
          <w:szCs w:val="24"/>
          <w:lang w:val="en-GB"/>
        </w:rPr>
        <w:t xml:space="preserve">Do NOT quote locations of laboratories in the “Samples and experimental” chapter. If these locations </w:t>
      </w:r>
      <w:proofErr w:type="gramStart"/>
      <w:r w:rsidR="00262CDD">
        <w:rPr>
          <w:color w:val="A6A6A6" w:themeColor="background1" w:themeShade="A6"/>
          <w:szCs w:val="24"/>
          <w:lang w:val="en-GB"/>
        </w:rPr>
        <w:t>are not covered</w:t>
      </w:r>
      <w:proofErr w:type="gramEnd"/>
      <w:r w:rsidR="00262CDD">
        <w:rPr>
          <w:color w:val="A6A6A6" w:themeColor="background1" w:themeShade="A6"/>
          <w:szCs w:val="24"/>
          <w:lang w:val="en-GB"/>
        </w:rPr>
        <w:t xml:space="preserve"> by authors’ affiliations, they can/should be quoted in the Acknowledgements. Present your “Conclusions” as running text; avoid an enumeration.</w:t>
      </w:r>
    </w:p>
    <w:p w:rsidR="00262CDD" w:rsidRDefault="00262CDD">
      <w:pPr>
        <w:rPr>
          <w:color w:val="A6A6A6" w:themeColor="background1" w:themeShade="A6"/>
          <w:szCs w:val="24"/>
          <w:lang w:val="en-GB"/>
        </w:rPr>
      </w:pPr>
    </w:p>
    <w:p w:rsidR="00E168D0" w:rsidRDefault="00282A86">
      <w:pPr>
        <w:rPr>
          <w:color w:val="A6A6A6" w:themeColor="background1" w:themeShade="A6"/>
          <w:szCs w:val="24"/>
          <w:lang w:val="en-GB"/>
        </w:rPr>
      </w:pPr>
      <w:r w:rsidRPr="00802458">
        <w:rPr>
          <w:color w:val="A6A6A6" w:themeColor="background1" w:themeShade="A6"/>
          <w:szCs w:val="24"/>
          <w:lang w:val="en-GB"/>
        </w:rPr>
        <w:t>Please provide figure captions at the end of this main text do</w:t>
      </w:r>
      <w:r w:rsidR="00D07807" w:rsidRPr="00802458">
        <w:rPr>
          <w:color w:val="A6A6A6" w:themeColor="background1" w:themeShade="A6"/>
          <w:szCs w:val="24"/>
          <w:lang w:val="en-GB"/>
        </w:rPr>
        <w:t xml:space="preserve">cument. </w:t>
      </w:r>
      <w:r w:rsidR="00E168D0">
        <w:rPr>
          <w:color w:val="A6A6A6" w:themeColor="background1" w:themeShade="A6"/>
          <w:szCs w:val="24"/>
          <w:lang w:val="en-GB"/>
        </w:rPr>
        <w:t xml:space="preserve">Do NOT list table captions here; only have table captions directly atop the respective table </w:t>
      </w:r>
      <w:proofErr w:type="gramStart"/>
      <w:r w:rsidR="00E168D0">
        <w:rPr>
          <w:color w:val="A6A6A6" w:themeColor="background1" w:themeShade="A6"/>
          <w:szCs w:val="24"/>
          <w:lang w:val="en-GB"/>
        </w:rPr>
        <w:t>body.</w:t>
      </w:r>
      <w:proofErr w:type="gramEnd"/>
      <w:r w:rsidR="00E168D0">
        <w:rPr>
          <w:color w:val="A6A6A6" w:themeColor="background1" w:themeShade="A6"/>
          <w:szCs w:val="24"/>
          <w:lang w:val="en-GB"/>
        </w:rPr>
        <w:t xml:space="preserve"> </w:t>
      </w:r>
      <w:r w:rsidR="00262CDD">
        <w:rPr>
          <w:color w:val="A6A6A6" w:themeColor="background1" w:themeShade="A6"/>
          <w:szCs w:val="24"/>
          <w:lang w:val="en-GB"/>
        </w:rPr>
        <w:t xml:space="preserve">Avoid any elucidation in the table caption; have them as footnotes. </w:t>
      </w:r>
      <w:r w:rsidR="00D07807" w:rsidRPr="00802458">
        <w:rPr>
          <w:color w:val="A6A6A6" w:themeColor="background1" w:themeShade="A6"/>
          <w:szCs w:val="24"/>
          <w:lang w:val="en-GB"/>
        </w:rPr>
        <w:t>Please provide tables</w:t>
      </w:r>
      <w:r w:rsidR="00262CDD">
        <w:rPr>
          <w:color w:val="A6A6A6" w:themeColor="background1" w:themeShade="A6"/>
          <w:szCs w:val="24"/>
          <w:lang w:val="en-GB"/>
        </w:rPr>
        <w:t xml:space="preserve"> as</w:t>
      </w:r>
      <w:r w:rsidR="00D07807" w:rsidRPr="00802458">
        <w:rPr>
          <w:color w:val="A6A6A6" w:themeColor="background1" w:themeShade="A6"/>
          <w:szCs w:val="24"/>
          <w:lang w:val="en-GB"/>
        </w:rPr>
        <w:t xml:space="preserve"> </w:t>
      </w:r>
      <w:r w:rsidR="00262CDD">
        <w:rPr>
          <w:color w:val="A6A6A6" w:themeColor="background1" w:themeShade="A6"/>
          <w:szCs w:val="24"/>
          <w:lang w:val="en-GB"/>
        </w:rPr>
        <w:t xml:space="preserve">(a) </w:t>
      </w:r>
      <w:r w:rsidRPr="00802458">
        <w:rPr>
          <w:color w:val="A6A6A6" w:themeColor="background1" w:themeShade="A6"/>
          <w:szCs w:val="24"/>
          <w:lang w:val="en-GB"/>
        </w:rPr>
        <w:t xml:space="preserve">separate </w:t>
      </w:r>
      <w:r w:rsidR="006D45B0" w:rsidRPr="00802458">
        <w:rPr>
          <w:color w:val="A6A6A6" w:themeColor="background1" w:themeShade="A6"/>
          <w:szCs w:val="24"/>
          <w:lang w:val="en-GB"/>
        </w:rPr>
        <w:t>files</w:t>
      </w:r>
      <w:r w:rsidR="00262CDD">
        <w:rPr>
          <w:color w:val="A6A6A6" w:themeColor="background1" w:themeShade="A6"/>
          <w:szCs w:val="24"/>
          <w:lang w:val="en-GB"/>
        </w:rPr>
        <w:t>(s)</w:t>
      </w:r>
      <w:r w:rsidR="00E213C2">
        <w:rPr>
          <w:color w:val="A6A6A6" w:themeColor="background1" w:themeShade="A6"/>
          <w:szCs w:val="24"/>
          <w:lang w:val="en-GB"/>
        </w:rPr>
        <w:t xml:space="preserve"> (if possibl</w:t>
      </w:r>
      <w:r w:rsidR="0062161E">
        <w:rPr>
          <w:color w:val="A6A6A6" w:themeColor="background1" w:themeShade="A6"/>
          <w:szCs w:val="24"/>
          <w:lang w:val="en-GB"/>
        </w:rPr>
        <w:t>e, prefer DOCX, not XLSX)</w:t>
      </w:r>
      <w:r w:rsidRPr="00802458">
        <w:rPr>
          <w:color w:val="A6A6A6" w:themeColor="background1" w:themeShade="A6"/>
          <w:szCs w:val="24"/>
          <w:lang w:val="en-GB"/>
        </w:rPr>
        <w:t xml:space="preserve">. </w:t>
      </w:r>
      <w:r w:rsidR="00262CDD">
        <w:rPr>
          <w:color w:val="A6A6A6" w:themeColor="background1" w:themeShade="A6"/>
          <w:szCs w:val="24"/>
          <w:lang w:val="en-GB"/>
        </w:rPr>
        <w:t xml:space="preserve">Supplementary tables as XLSX are fine. </w:t>
      </w:r>
      <w:r w:rsidR="00262CDD" w:rsidRPr="00802458">
        <w:rPr>
          <w:color w:val="A6A6A6" w:themeColor="background1" w:themeShade="A6"/>
          <w:szCs w:val="24"/>
          <w:lang w:val="en-GB"/>
        </w:rPr>
        <w:t xml:space="preserve">Do NOT insert </w:t>
      </w:r>
      <w:bookmarkStart w:id="0" w:name="_GoBack"/>
      <w:bookmarkEnd w:id="0"/>
      <w:r w:rsidR="00262CDD" w:rsidRPr="00802458">
        <w:rPr>
          <w:color w:val="A6A6A6" w:themeColor="background1" w:themeShade="A6"/>
          <w:szCs w:val="24"/>
          <w:lang w:val="en-GB"/>
        </w:rPr>
        <w:t xml:space="preserve">figures </w:t>
      </w:r>
      <w:r w:rsidR="00262CDD">
        <w:rPr>
          <w:color w:val="A6A6A6" w:themeColor="background1" w:themeShade="A6"/>
          <w:szCs w:val="24"/>
          <w:lang w:val="en-GB"/>
        </w:rPr>
        <w:t xml:space="preserve">and tables </w:t>
      </w:r>
      <w:r w:rsidR="00262CDD" w:rsidRPr="00802458">
        <w:rPr>
          <w:color w:val="A6A6A6" w:themeColor="background1" w:themeShade="A6"/>
          <w:szCs w:val="24"/>
          <w:lang w:val="en-GB"/>
        </w:rPr>
        <w:t>into the manuscript text</w:t>
      </w:r>
      <w:r w:rsidR="00262CDD">
        <w:rPr>
          <w:color w:val="A6A6A6" w:themeColor="background1" w:themeShade="A6"/>
          <w:szCs w:val="24"/>
          <w:lang w:val="en-GB"/>
        </w:rPr>
        <w:t>.</w:t>
      </w:r>
    </w:p>
    <w:p w:rsidR="00E168D0" w:rsidRDefault="00E168D0">
      <w:pPr>
        <w:rPr>
          <w:color w:val="A6A6A6" w:themeColor="background1" w:themeShade="A6"/>
          <w:szCs w:val="24"/>
          <w:lang w:val="en-GB"/>
        </w:rPr>
      </w:pPr>
    </w:p>
    <w:p w:rsidR="008F5629" w:rsidRPr="00E168D0" w:rsidRDefault="00E168D0">
      <w:pPr>
        <w:rPr>
          <w:color w:val="A6A6A6" w:themeColor="background1" w:themeShade="A6"/>
          <w:szCs w:val="24"/>
          <w:lang w:val="en-GB"/>
        </w:rPr>
      </w:pPr>
      <w:r>
        <w:rPr>
          <w:color w:val="A6A6A6" w:themeColor="background1" w:themeShade="A6"/>
          <w:szCs w:val="24"/>
          <w:lang w:val="en-GB"/>
        </w:rPr>
        <w:t xml:space="preserve">Figures should be provided as editable vector graphics (preferentially EPS). If this should not be possible, bitmaps of sufficient resolution will be accepted (preferentially TIF). Full-page-wide figures are 174 mm in width; single-column-wide figures are 84 mm. Figures of ca. 125 mm width may be published with the caption placed besides. Figures need to have 600 dpi (combination art) and 1200 dpi (line art) resolution, respectively. See Artwork Guidelines in the </w:t>
      </w:r>
      <w:r w:rsidR="00282A86" w:rsidRPr="00802458">
        <w:rPr>
          <w:color w:val="A6A6A6" w:themeColor="background1" w:themeShade="A6"/>
          <w:szCs w:val="24"/>
          <w:lang w:val="en-GB"/>
        </w:rPr>
        <w:t>Instructions for Authors available at the journal homepage (</w:t>
      </w:r>
      <w:hyperlink r:id="rId6" w:history="1">
        <w:r w:rsidR="00282A86">
          <w:rPr>
            <w:rStyle w:val="Hyperlink"/>
            <w:szCs w:val="24"/>
            <w:lang w:val="en-GB"/>
          </w:rPr>
          <w:t>http://www.springer.com/earth+sciences+and+geography/mineralogy+%26+sedimentology/journal/710</w:t>
        </w:r>
      </w:hyperlink>
      <w:r w:rsidR="00282A86" w:rsidRPr="00802458">
        <w:rPr>
          <w:color w:val="A6A6A6" w:themeColor="background1" w:themeShade="A6"/>
          <w:szCs w:val="24"/>
          <w:lang w:val="en-GB"/>
        </w:rPr>
        <w:t>) for further information.</w:t>
      </w:r>
    </w:p>
    <w:sectPr w:rsidR="008F5629" w:rsidRPr="00E168D0" w:rsidSect="00262CDD">
      <w:pgSz w:w="11906" w:h="16838"/>
      <w:pgMar w:top="1418" w:right="1134" w:bottom="1134"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86"/>
    <w:rsid w:val="000D592A"/>
    <w:rsid w:val="00262CDD"/>
    <w:rsid w:val="00282A86"/>
    <w:rsid w:val="002C58B5"/>
    <w:rsid w:val="004D6990"/>
    <w:rsid w:val="004E1E9B"/>
    <w:rsid w:val="005F1B7E"/>
    <w:rsid w:val="0062161E"/>
    <w:rsid w:val="006D45B0"/>
    <w:rsid w:val="006F1529"/>
    <w:rsid w:val="00802458"/>
    <w:rsid w:val="008F5629"/>
    <w:rsid w:val="00D07807"/>
    <w:rsid w:val="00E168D0"/>
    <w:rsid w:val="00E213C2"/>
    <w:rsid w:val="00EF15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64D02-43A8-4B48-9332-1306DA48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2A86"/>
    <w:pPr>
      <w:overflowPunct w:val="0"/>
      <w:autoSpaceDE w:val="0"/>
      <w:autoSpaceDN w:val="0"/>
      <w:adjustRightInd w:val="0"/>
      <w:spacing w:after="0" w:line="480" w:lineRule="auto"/>
    </w:pPr>
    <w:rPr>
      <w:rFonts w:ascii="Times New Roman" w:eastAsia="Times New Roman" w:hAnsi="Times New Roman" w:cs="Times New Roman"/>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282A86"/>
    <w:rPr>
      <w:color w:val="0563C1" w:themeColor="hyperlink"/>
      <w:u w:val="single"/>
    </w:rPr>
  </w:style>
  <w:style w:type="paragraph" w:customStyle="1" w:styleId="Authors">
    <w:name w:val="Authors"/>
    <w:basedOn w:val="Standard"/>
    <w:next w:val="Korrespondingauthor"/>
    <w:qFormat/>
    <w:rsid w:val="00282A86"/>
    <w:rPr>
      <w:rFonts w:eastAsia="Calibri"/>
      <w:b/>
      <w:szCs w:val="24"/>
      <w:lang w:val="cs-CZ"/>
    </w:rPr>
  </w:style>
  <w:style w:type="paragraph" w:customStyle="1" w:styleId="Titel1">
    <w:name w:val="Titel1"/>
    <w:basedOn w:val="Standard"/>
    <w:next w:val="Authors"/>
    <w:rsid w:val="00282A86"/>
    <w:rPr>
      <w:b/>
      <w:bCs/>
      <w:sz w:val="32"/>
    </w:rPr>
  </w:style>
  <w:style w:type="paragraph" w:customStyle="1" w:styleId="Korrespondingauthor">
    <w:name w:val="Korresponding author"/>
    <w:basedOn w:val="Standard"/>
    <w:autoRedefine/>
    <w:qFormat/>
    <w:rsid w:val="00282A86"/>
    <w:pPr>
      <w:overflowPunct/>
      <w:autoSpaceDE/>
      <w:autoSpaceDN/>
      <w:adjustRightInd/>
    </w:pPr>
    <w:rPr>
      <w:rFonts w:eastAsia="Calibri"/>
      <w:sz w:val="22"/>
      <w:szCs w:val="22"/>
      <w:lang w:val="en-GB"/>
    </w:rPr>
  </w:style>
  <w:style w:type="paragraph" w:customStyle="1" w:styleId="Abstract">
    <w:name w:val="Abstract"/>
    <w:basedOn w:val="Standard"/>
    <w:next w:val="Keywords"/>
    <w:qFormat/>
    <w:rsid w:val="00282A86"/>
    <w:rPr>
      <w:sz w:val="22"/>
      <w:szCs w:val="22"/>
      <w:lang w:val="en-US"/>
    </w:rPr>
  </w:style>
  <w:style w:type="paragraph" w:customStyle="1" w:styleId="Affilations">
    <w:name w:val="Affilations"/>
    <w:basedOn w:val="Standard"/>
    <w:next w:val="Abstract"/>
    <w:qFormat/>
    <w:rsid w:val="00282A86"/>
    <w:pPr>
      <w:overflowPunct/>
      <w:autoSpaceDE/>
      <w:autoSpaceDN/>
      <w:adjustRightInd/>
      <w:ind w:left="705" w:hanging="705"/>
    </w:pPr>
    <w:rPr>
      <w:rFonts w:eastAsia="Calibri"/>
      <w:sz w:val="22"/>
      <w:szCs w:val="22"/>
      <w:lang w:val="en-US"/>
    </w:rPr>
  </w:style>
  <w:style w:type="paragraph" w:customStyle="1" w:styleId="Keywords">
    <w:name w:val="Keywords"/>
    <w:basedOn w:val="Standard"/>
    <w:qFormat/>
    <w:rsid w:val="00282A86"/>
    <w:pPr>
      <w:overflowPunct/>
      <w:autoSpaceDE/>
      <w:autoSpaceDN/>
      <w:adjustRightInd/>
    </w:pPr>
    <w:rPr>
      <w:rFonts w:eastAsia="Calibri"/>
      <w:sz w:val="22"/>
      <w:szCs w:val="22"/>
      <w:lang w:val="en-US"/>
    </w:rPr>
  </w:style>
  <w:style w:type="paragraph" w:customStyle="1" w:styleId="Sectionheading">
    <w:name w:val="Section heading"/>
    <w:aliases w:val="level 1"/>
    <w:basedOn w:val="Standard"/>
    <w:next w:val="Standard"/>
    <w:qFormat/>
    <w:rsid w:val="00282A86"/>
    <w:rPr>
      <w:b/>
      <w:bCs/>
      <w:sz w:val="28"/>
      <w:szCs w:val="28"/>
      <w:lang w:val="en-GB"/>
    </w:rPr>
  </w:style>
  <w:style w:type="paragraph" w:customStyle="1" w:styleId="Level2heading">
    <w:name w:val="Level 2 heading"/>
    <w:basedOn w:val="Standard"/>
    <w:next w:val="Standard"/>
    <w:qFormat/>
    <w:rsid w:val="00282A86"/>
    <w:pPr>
      <w:overflowPunct/>
      <w:autoSpaceDE/>
      <w:autoSpaceDN/>
      <w:adjustRightInd/>
      <w:contextualSpacing/>
    </w:pPr>
    <w:rPr>
      <w:rFonts w:eastAsia="Calibri"/>
      <w:b/>
      <w:szCs w:val="24"/>
      <w:lang w:val="en-GB"/>
    </w:rPr>
  </w:style>
  <w:style w:type="paragraph" w:customStyle="1" w:styleId="Referencesheading">
    <w:name w:val="References heading"/>
    <w:basedOn w:val="Standard"/>
    <w:next w:val="Standard"/>
    <w:qFormat/>
    <w:rsid w:val="00282A86"/>
    <w:rPr>
      <w:rFonts w:eastAsia="Calibri"/>
      <w:b/>
      <w:bCs/>
      <w:szCs w:val="24"/>
      <w:lang w:val="en-GB"/>
    </w:rPr>
  </w:style>
  <w:style w:type="character" w:styleId="Zeilennummer">
    <w:name w:val="line number"/>
    <w:basedOn w:val="Absatz-Standardschriftart"/>
    <w:uiPriority w:val="99"/>
    <w:semiHidden/>
    <w:unhideWhenUsed/>
    <w:rsid w:val="00D0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0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ringer.com/earth+sciences+and+geography/mineralogy+%26+sedimentology/journal/710" TargetMode="External"/><Relationship Id="rId5" Type="http://schemas.openxmlformats.org/officeDocument/2006/relationships/hyperlink" Target="http://www.springer.com/earth+sciences+and+geography/mineralogy+%26+sedimentology/journal/710" TargetMode="External"/><Relationship Id="rId4" Type="http://schemas.openxmlformats.org/officeDocument/2006/relationships/hyperlink" Target="http://www.issn.org/services/online-services/access-to-the-ltw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4781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PC127</dc:creator>
  <cp:lastModifiedBy>Lutz</cp:lastModifiedBy>
  <cp:revision>14</cp:revision>
  <dcterms:created xsi:type="dcterms:W3CDTF">2018-11-09T09:33:00Z</dcterms:created>
  <dcterms:modified xsi:type="dcterms:W3CDTF">2021-02-02T11:02:00Z</dcterms:modified>
</cp:coreProperties>
</file>